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tblInd w:w="-252" w:type="dxa"/>
        <w:tblLook w:val="01E0" w:firstRow="1" w:lastRow="1" w:firstColumn="1" w:lastColumn="1" w:noHBand="0" w:noVBand="0"/>
      </w:tblPr>
      <w:tblGrid>
        <w:gridCol w:w="4188"/>
        <w:gridCol w:w="6237"/>
      </w:tblGrid>
      <w:tr w:rsidR="00574A99" w:rsidTr="00185786">
        <w:trPr>
          <w:trHeight w:val="2"/>
        </w:trPr>
        <w:tc>
          <w:tcPr>
            <w:tcW w:w="4188" w:type="dxa"/>
            <w:shd w:val="clear" w:color="auto" w:fill="auto"/>
          </w:tcPr>
          <w:p w:rsidR="00574A99" w:rsidRPr="005310DE" w:rsidRDefault="00574A99" w:rsidP="00185786">
            <w:pPr>
              <w:spacing w:line="276" w:lineRule="auto"/>
              <w:jc w:val="center"/>
              <w:rPr>
                <w:sz w:val="26"/>
              </w:rPr>
            </w:pPr>
            <w:r w:rsidRPr="005310DE">
              <w:rPr>
                <w:sz w:val="26"/>
              </w:rPr>
              <w:t>UBND HUYỆN GIA LÂM</w:t>
            </w:r>
          </w:p>
          <w:p w:rsidR="00574A99" w:rsidRPr="0015755C" w:rsidRDefault="00574A99" w:rsidP="00185786">
            <w:pPr>
              <w:spacing w:line="276" w:lineRule="auto"/>
              <w:jc w:val="center"/>
              <w:rPr>
                <w:b/>
              </w:rPr>
            </w:pPr>
            <w:r w:rsidRPr="0015755C">
              <w:rPr>
                <w:b/>
              </w:rPr>
              <w:t xml:space="preserve">TRƯỜNG THCS ĐÌNH XUYÊN </w:t>
            </w:r>
          </w:p>
          <w:p w:rsidR="00574A99" w:rsidRDefault="00574A99" w:rsidP="00185786">
            <w:pPr>
              <w:spacing w:line="276" w:lineRule="auto"/>
            </w:pPr>
            <w:r>
              <w:rPr>
                <w:noProof/>
              </w:rPr>
              <mc:AlternateContent>
                <mc:Choice Requires="wps">
                  <w:drawing>
                    <wp:anchor distT="0" distB="0" distL="114300" distR="114300" simplePos="0" relativeHeight="251664384" behindDoc="0" locked="0" layoutInCell="1" allowOverlap="1" wp14:anchorId="3D4A7B9F" wp14:editId="6D754C30">
                      <wp:simplePos x="0" y="0"/>
                      <wp:positionH relativeFrom="column">
                        <wp:posOffset>502920</wp:posOffset>
                      </wp:positionH>
                      <wp:positionV relativeFrom="paragraph">
                        <wp:posOffset>77470</wp:posOffset>
                      </wp:positionV>
                      <wp:extent cx="11430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"/>
                  </w:pict>
                </mc:Fallback>
              </mc:AlternateContent>
            </w:r>
          </w:p>
          <w:p w:rsidR="00574A99" w:rsidRPr="002667A8" w:rsidRDefault="00574A99" w:rsidP="00472E4E">
            <w:pPr>
              <w:spacing w:line="276" w:lineRule="auto"/>
              <w:jc w:val="center"/>
            </w:pPr>
            <w:r>
              <w:t>S</w:t>
            </w:r>
            <w:r w:rsidRPr="002667A8">
              <w:t>ố</w:t>
            </w:r>
            <w:r>
              <w:t xml:space="preserve">:   </w:t>
            </w:r>
            <w:r w:rsidR="006A7404">
              <w:t xml:space="preserve"> </w:t>
            </w:r>
            <w:r>
              <w:t xml:space="preserve">  /Q</w:t>
            </w:r>
            <w:r w:rsidRPr="002667A8">
              <w:t>Đ</w:t>
            </w:r>
            <w:r>
              <w:t>-THCSĐX</w:t>
            </w:r>
          </w:p>
        </w:tc>
        <w:tc>
          <w:tcPr>
            <w:tcW w:w="6237" w:type="dxa"/>
            <w:shd w:val="clear" w:color="auto" w:fill="auto"/>
          </w:tcPr>
          <w:p w:rsidR="00574A99" w:rsidRPr="0015755C" w:rsidRDefault="00574A99" w:rsidP="00185786">
            <w:pPr>
              <w:spacing w:line="276" w:lineRule="auto"/>
              <w:jc w:val="center"/>
              <w:rPr>
                <w:b/>
              </w:rPr>
            </w:pPr>
            <w:r w:rsidRPr="0015755C">
              <w:rPr>
                <w:b/>
              </w:rPr>
              <w:t>CỘNG HÒA XÃ HỘI CHỦ NGHĨA VIỆT NAM</w:t>
            </w:r>
          </w:p>
          <w:p w:rsidR="00574A99" w:rsidRPr="00165603" w:rsidRDefault="00574A99" w:rsidP="00185786">
            <w:pPr>
              <w:spacing w:line="276" w:lineRule="auto"/>
              <w:jc w:val="center"/>
              <w:rPr>
                <w:b/>
              </w:rPr>
            </w:pPr>
            <w:r w:rsidRPr="00165603">
              <w:rPr>
                <w:b/>
              </w:rPr>
              <w:t>Độc lập - Tự do - Hạnh phúc</w:t>
            </w:r>
          </w:p>
          <w:p w:rsidR="00574A99" w:rsidRDefault="00574A99" w:rsidP="00185786">
            <w:pPr>
              <w:spacing w:line="276" w:lineRule="auto"/>
            </w:pPr>
            <w:r>
              <w:rPr>
                <w:noProof/>
              </w:rPr>
              <mc:AlternateContent>
                <mc:Choice Requires="wps">
                  <w:drawing>
                    <wp:anchor distT="0" distB="0" distL="114300" distR="114300" simplePos="0" relativeHeight="251663360" behindDoc="0" locked="0" layoutInCell="1" allowOverlap="1" wp14:anchorId="47F8CDF0" wp14:editId="2F015DCF">
                      <wp:simplePos x="0" y="0"/>
                      <wp:positionH relativeFrom="column">
                        <wp:posOffset>731520</wp:posOffset>
                      </wp:positionH>
                      <wp:positionV relativeFrom="paragraph">
                        <wp:posOffset>73025</wp:posOffset>
                      </wp:positionV>
                      <wp:extent cx="1943100" cy="0"/>
                      <wp:effectExtent l="13335"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574A99" w:rsidRPr="005310DE" w:rsidRDefault="00574A99" w:rsidP="00472E4E">
            <w:pPr>
              <w:spacing w:line="276" w:lineRule="auto"/>
              <w:jc w:val="center"/>
              <w:rPr>
                <w:i/>
              </w:rPr>
            </w:pPr>
            <w:r>
              <w:rPr>
                <w:i/>
              </w:rPr>
              <w:t>Đình Xuyên</w:t>
            </w:r>
            <w:r w:rsidRPr="005310DE">
              <w:rPr>
                <w:i/>
              </w:rPr>
              <w:t xml:space="preserve">, ngày 05 tháng </w:t>
            </w:r>
            <w:r>
              <w:rPr>
                <w:i/>
              </w:rPr>
              <w:t>0</w:t>
            </w:r>
            <w:r w:rsidR="006A7404">
              <w:rPr>
                <w:i/>
              </w:rPr>
              <w:t>8</w:t>
            </w:r>
            <w:r w:rsidRPr="005310DE">
              <w:rPr>
                <w:i/>
              </w:rPr>
              <w:t xml:space="preserve"> năm 20</w:t>
            </w:r>
            <w:r w:rsidR="007930EC">
              <w:rPr>
                <w:i/>
              </w:rPr>
              <w:t>2</w:t>
            </w:r>
            <w:r w:rsidR="00472E4E">
              <w:rPr>
                <w:i/>
              </w:rPr>
              <w:t>2</w:t>
            </w:r>
          </w:p>
        </w:tc>
      </w:tr>
    </w:tbl>
    <w:p w:rsidR="00574A99" w:rsidRDefault="00574A99" w:rsidP="00185786">
      <w:pPr>
        <w:spacing w:line="276" w:lineRule="auto"/>
        <w:jc w:val="center"/>
        <w:rPr>
          <w:b/>
        </w:rPr>
      </w:pPr>
    </w:p>
    <w:p w:rsidR="00574A99" w:rsidRPr="00165603" w:rsidRDefault="00574A99" w:rsidP="00185786">
      <w:pPr>
        <w:spacing w:line="276" w:lineRule="auto"/>
        <w:jc w:val="center"/>
        <w:rPr>
          <w:b/>
        </w:rPr>
      </w:pPr>
      <w:r w:rsidRPr="00165603">
        <w:rPr>
          <w:b/>
        </w:rPr>
        <w:t>QUYẾT ĐỊNH</w:t>
      </w:r>
    </w:p>
    <w:p w:rsidR="00574A99" w:rsidRDefault="00574A99" w:rsidP="00185786">
      <w:pPr>
        <w:spacing w:line="276" w:lineRule="auto"/>
        <w:jc w:val="center"/>
        <w:rPr>
          <w:b/>
        </w:rPr>
      </w:pPr>
      <w:r w:rsidRPr="001048DF">
        <w:rPr>
          <w:b/>
        </w:rPr>
        <w:t xml:space="preserve">Về việc nâng </w:t>
      </w:r>
      <w:r>
        <w:rPr>
          <w:b/>
        </w:rPr>
        <w:t xml:space="preserve">bậc lương </w:t>
      </w:r>
      <w:r w:rsidR="007930EC">
        <w:rPr>
          <w:b/>
        </w:rPr>
        <w:t>thường xuyên</w:t>
      </w:r>
      <w:r>
        <w:rPr>
          <w:b/>
        </w:rPr>
        <w:t xml:space="preserve">  cho cán bộ, viên chức</w:t>
      </w:r>
      <w:r w:rsidR="00E76102">
        <w:rPr>
          <w:b/>
        </w:rPr>
        <w:t>, hợp đồng lao động theo Nghị định 68</w:t>
      </w:r>
    </w:p>
    <w:p w:rsidR="00574A99" w:rsidRPr="00165603" w:rsidRDefault="00185786" w:rsidP="00185786">
      <w:pPr>
        <w:spacing w:line="276" w:lineRule="auto"/>
      </w:pPr>
      <w:r>
        <w:rPr>
          <w:noProof/>
        </w:rPr>
        <mc:AlternateContent>
          <mc:Choice Requires="wps">
            <w:drawing>
              <wp:anchor distT="0" distB="0" distL="114300" distR="114300" simplePos="0" relativeHeight="251665408" behindDoc="0" locked="0" layoutInCell="1" allowOverlap="1" wp14:anchorId="02302A9F" wp14:editId="0CDFB5AF">
                <wp:simplePos x="0" y="0"/>
                <wp:positionH relativeFrom="column">
                  <wp:posOffset>1943100</wp:posOffset>
                </wp:positionH>
                <wp:positionV relativeFrom="paragraph">
                  <wp:posOffset>52070</wp:posOffset>
                </wp:positionV>
                <wp:extent cx="2057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1pt" to="3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"/>
            </w:pict>
          </mc:Fallback>
        </mc:AlternateContent>
      </w:r>
    </w:p>
    <w:p w:rsidR="00574A99" w:rsidRPr="00185786" w:rsidRDefault="00574A99" w:rsidP="00185786">
      <w:pPr>
        <w:spacing w:line="276" w:lineRule="auto"/>
        <w:jc w:val="center"/>
        <w:rPr>
          <w:b/>
        </w:rPr>
      </w:pPr>
      <w:r w:rsidRPr="00165603">
        <w:rPr>
          <w:b/>
        </w:rPr>
        <w:t>HIỆU TRƯỞNG TRƯỜNG THCS ĐÌNH XUYÊN</w:t>
      </w:r>
    </w:p>
    <w:p w:rsidR="007C4B43" w:rsidRPr="00326CB9" w:rsidRDefault="00574A99" w:rsidP="00185786">
      <w:pPr>
        <w:spacing w:before="120" w:line="276" w:lineRule="auto"/>
        <w:jc w:val="both"/>
        <w:rPr>
          <w:i/>
          <w:sz w:val="26"/>
          <w:szCs w:val="26"/>
        </w:rPr>
      </w:pPr>
      <w:r>
        <w:tab/>
      </w:r>
      <w:r w:rsidR="007C4B43" w:rsidRPr="00326CB9">
        <w:rPr>
          <w:i/>
          <w:sz w:val="26"/>
          <w:szCs w:val="26"/>
        </w:rPr>
        <w:t>Căn cứ Nghị định số 204/2004/NĐ-CP ngày 14/12/2013 của Chính phủ về chế độ tiền lương đối với cán bộ, công chức  và lực lượng vũ trang; Nghị định số 17/2013/NĐ-CP ngày 19/02/2013 của chính phủ sửa đồi, bổ sung một số điều của Nghị định số 204/2004/NĐ- CP ngày 14/12/2004.</w:t>
      </w:r>
    </w:p>
    <w:p w:rsidR="007C4B43" w:rsidRPr="00326CB9" w:rsidRDefault="007C4B43" w:rsidP="00185786">
      <w:pPr>
        <w:spacing w:before="120" w:line="276" w:lineRule="auto"/>
        <w:jc w:val="both"/>
        <w:rPr>
          <w:i/>
          <w:sz w:val="26"/>
          <w:szCs w:val="26"/>
        </w:rPr>
      </w:pPr>
      <w:r w:rsidRPr="00326CB9">
        <w:rPr>
          <w:i/>
          <w:sz w:val="26"/>
          <w:szCs w:val="26"/>
        </w:rPr>
        <w:tab/>
        <w:t>Căn cứ Thông tư liên tịch số 08/2013/TT- BNV ngày 31/07/2013 của Bộ Nội vụ về hướng dẫn thực hiện chế độ nâng lương thường xuyên và nâng lương trước thời hạn đối với cán bộ , công chức, viên chức và người lao động.</w:t>
      </w:r>
    </w:p>
    <w:p w:rsidR="00574A99" w:rsidRPr="00326CB9" w:rsidRDefault="00574A99" w:rsidP="00185786">
      <w:pPr>
        <w:spacing w:before="120" w:line="276" w:lineRule="auto"/>
        <w:jc w:val="both"/>
        <w:rPr>
          <w:i/>
          <w:sz w:val="26"/>
          <w:szCs w:val="26"/>
        </w:rPr>
      </w:pPr>
      <w:r w:rsidRPr="00326CB9">
        <w:rPr>
          <w:i/>
          <w:sz w:val="26"/>
          <w:szCs w:val="26"/>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574A99" w:rsidRPr="00326CB9" w:rsidRDefault="00574A99" w:rsidP="00185786">
      <w:pPr>
        <w:spacing w:before="120" w:line="276" w:lineRule="auto"/>
        <w:jc w:val="both"/>
        <w:rPr>
          <w:i/>
          <w:sz w:val="26"/>
          <w:szCs w:val="26"/>
        </w:rPr>
      </w:pPr>
      <w:r w:rsidRPr="00326CB9">
        <w:rPr>
          <w:i/>
          <w:sz w:val="26"/>
          <w:szCs w:val="26"/>
        </w:rPr>
        <w:tab/>
        <w:t>Căn cứ Công văn số 2647/UBND-NV ngày 19/10/2017 về việc thực hiện Quyết định số 14/QĐ-UBND ngày 13/4/2017 của UBND thành phố Hà Nội;</w:t>
      </w:r>
    </w:p>
    <w:p w:rsidR="00574A99" w:rsidRPr="00326CB9" w:rsidRDefault="00574A99" w:rsidP="00185786">
      <w:pPr>
        <w:spacing w:before="120" w:line="276" w:lineRule="auto"/>
        <w:jc w:val="both"/>
        <w:rPr>
          <w:i/>
          <w:sz w:val="26"/>
          <w:szCs w:val="26"/>
        </w:rPr>
      </w:pPr>
      <w:r w:rsidRPr="00326CB9">
        <w:rPr>
          <w:i/>
          <w:sz w:val="26"/>
          <w:szCs w:val="26"/>
        </w:rPr>
        <w:tab/>
        <w:t>Xét đề nghị của trường THCS Đình Xuyên</w:t>
      </w:r>
      <w:r w:rsidR="00185786" w:rsidRPr="00326CB9">
        <w:rPr>
          <w:i/>
          <w:sz w:val="26"/>
          <w:szCs w:val="26"/>
        </w:rPr>
        <w:t>.</w:t>
      </w:r>
    </w:p>
    <w:p w:rsidR="00574A99" w:rsidRPr="001048DF" w:rsidRDefault="00574A99" w:rsidP="00185786">
      <w:pPr>
        <w:spacing w:line="276" w:lineRule="auto"/>
        <w:jc w:val="both"/>
        <w:rPr>
          <w:sz w:val="14"/>
        </w:rPr>
      </w:pPr>
    </w:p>
    <w:p w:rsidR="00574A99" w:rsidRPr="00165603" w:rsidRDefault="00574A99" w:rsidP="00185786">
      <w:pPr>
        <w:spacing w:line="276" w:lineRule="auto"/>
        <w:jc w:val="center"/>
        <w:rPr>
          <w:b/>
        </w:rPr>
      </w:pPr>
      <w:r w:rsidRPr="00165603">
        <w:rPr>
          <w:b/>
        </w:rPr>
        <w:t>QUYẾT ĐỊNH:</w:t>
      </w:r>
    </w:p>
    <w:p w:rsidR="00574A99" w:rsidRPr="001048DF" w:rsidRDefault="00574A99" w:rsidP="00185786">
      <w:pPr>
        <w:spacing w:line="276" w:lineRule="auto"/>
        <w:jc w:val="center"/>
        <w:rPr>
          <w:b/>
          <w:sz w:val="16"/>
        </w:rPr>
      </w:pPr>
    </w:p>
    <w:p w:rsidR="00574A99" w:rsidRPr="00326CB9" w:rsidRDefault="00574A99" w:rsidP="00185786">
      <w:pPr>
        <w:jc w:val="both"/>
        <w:rPr>
          <w:sz w:val="26"/>
          <w:szCs w:val="26"/>
        </w:rPr>
      </w:pPr>
      <w:r>
        <w:tab/>
      </w:r>
      <w:r w:rsidRPr="00326CB9">
        <w:rPr>
          <w:b/>
          <w:sz w:val="26"/>
          <w:szCs w:val="26"/>
        </w:rPr>
        <w:t>Điều 1</w:t>
      </w:r>
      <w:r w:rsidRPr="00326CB9">
        <w:rPr>
          <w:sz w:val="26"/>
          <w:szCs w:val="26"/>
        </w:rPr>
        <w:t xml:space="preserve">: Nâng bậc lương </w:t>
      </w:r>
      <w:r w:rsidR="007930EC" w:rsidRPr="00326CB9">
        <w:rPr>
          <w:sz w:val="26"/>
          <w:szCs w:val="26"/>
        </w:rPr>
        <w:t>thường xuyên</w:t>
      </w:r>
      <w:r w:rsidRPr="00326CB9">
        <w:rPr>
          <w:sz w:val="26"/>
          <w:szCs w:val="26"/>
        </w:rPr>
        <w:t xml:space="preserve">  cho bà </w:t>
      </w:r>
      <w:r w:rsidR="0015755C" w:rsidRPr="00326CB9">
        <w:rPr>
          <w:b/>
          <w:sz w:val="26"/>
          <w:szCs w:val="26"/>
        </w:rPr>
        <w:t xml:space="preserve">Nguyễn Thị </w:t>
      </w:r>
      <w:r w:rsidR="00472E4E">
        <w:rPr>
          <w:b/>
          <w:sz w:val="26"/>
          <w:szCs w:val="26"/>
        </w:rPr>
        <w:t>Bình</w:t>
      </w:r>
      <w:r w:rsidRPr="00326CB9">
        <w:rPr>
          <w:sz w:val="26"/>
          <w:szCs w:val="26"/>
        </w:rPr>
        <w:t>, giáo viên trường THCS Đình Xuyên, huyện Gia Lâm.</w:t>
      </w:r>
    </w:p>
    <w:p w:rsidR="00574A99" w:rsidRPr="00326CB9" w:rsidRDefault="0015755C" w:rsidP="00185786">
      <w:pPr>
        <w:jc w:val="both"/>
        <w:rPr>
          <w:sz w:val="26"/>
          <w:szCs w:val="26"/>
        </w:rPr>
      </w:pPr>
      <w:r w:rsidRPr="00326CB9">
        <w:rPr>
          <w:sz w:val="26"/>
          <w:szCs w:val="26"/>
        </w:rPr>
        <w:t xml:space="preserve">          Từ bậc : </w:t>
      </w:r>
      <w:r w:rsidR="00472E4E">
        <w:rPr>
          <w:sz w:val="26"/>
          <w:szCs w:val="26"/>
        </w:rPr>
        <w:t>4</w:t>
      </w:r>
      <w:r w:rsidR="00574A99" w:rsidRPr="00326CB9">
        <w:rPr>
          <w:sz w:val="26"/>
          <w:szCs w:val="26"/>
        </w:rPr>
        <w:t xml:space="preserve">, hệ số </w:t>
      </w:r>
      <w:r w:rsidRPr="00326CB9">
        <w:rPr>
          <w:sz w:val="26"/>
          <w:szCs w:val="26"/>
        </w:rPr>
        <w:t>3.</w:t>
      </w:r>
      <w:r w:rsidR="00472E4E">
        <w:rPr>
          <w:sz w:val="26"/>
          <w:szCs w:val="26"/>
        </w:rPr>
        <w:t>03</w:t>
      </w:r>
    </w:p>
    <w:p w:rsidR="00574A99" w:rsidRPr="00326CB9" w:rsidRDefault="0015755C" w:rsidP="00185786">
      <w:pPr>
        <w:jc w:val="both"/>
        <w:rPr>
          <w:sz w:val="26"/>
          <w:szCs w:val="26"/>
        </w:rPr>
      </w:pPr>
      <w:r w:rsidRPr="00326CB9">
        <w:rPr>
          <w:sz w:val="26"/>
          <w:szCs w:val="26"/>
        </w:rPr>
        <w:t xml:space="preserve">          Lên bậc : </w:t>
      </w:r>
      <w:r w:rsidR="00472E4E">
        <w:rPr>
          <w:sz w:val="26"/>
          <w:szCs w:val="26"/>
        </w:rPr>
        <w:t>5</w:t>
      </w:r>
      <w:r w:rsidR="00574A99" w:rsidRPr="00326CB9">
        <w:rPr>
          <w:sz w:val="26"/>
          <w:szCs w:val="26"/>
        </w:rPr>
        <w:t xml:space="preserve">, hệ số </w:t>
      </w:r>
      <w:r w:rsidR="00472E4E">
        <w:rPr>
          <w:sz w:val="26"/>
          <w:szCs w:val="26"/>
        </w:rPr>
        <w:t>3.34</w:t>
      </w:r>
      <w:r w:rsidR="00574A99" w:rsidRPr="00326CB9">
        <w:rPr>
          <w:sz w:val="26"/>
          <w:szCs w:val="26"/>
        </w:rPr>
        <w:t xml:space="preserve">,  mã số : </w:t>
      </w:r>
      <w:r w:rsidR="00472E4E">
        <w:rPr>
          <w:sz w:val="26"/>
          <w:szCs w:val="26"/>
        </w:rPr>
        <w:t>13a095</w:t>
      </w:r>
      <w:r w:rsidR="00574A99" w:rsidRPr="00326CB9">
        <w:rPr>
          <w:sz w:val="26"/>
          <w:szCs w:val="26"/>
        </w:rPr>
        <w:t xml:space="preserve"> , Bảng lương viên ch</w:t>
      </w:r>
      <w:r w:rsidRPr="00326CB9">
        <w:rPr>
          <w:sz w:val="26"/>
          <w:szCs w:val="26"/>
        </w:rPr>
        <w:t>ức loại A</w:t>
      </w:r>
      <w:r w:rsidR="00472E4E">
        <w:rPr>
          <w:sz w:val="26"/>
          <w:szCs w:val="26"/>
        </w:rPr>
        <w:t>0</w:t>
      </w:r>
      <w:r w:rsidRPr="00326CB9">
        <w:rPr>
          <w:sz w:val="26"/>
          <w:szCs w:val="26"/>
        </w:rPr>
        <w:t xml:space="preserve"> , kể từ ngày 1/</w:t>
      </w:r>
      <w:r w:rsidR="006A7404">
        <w:rPr>
          <w:sz w:val="26"/>
          <w:szCs w:val="26"/>
        </w:rPr>
        <w:t>8</w:t>
      </w:r>
      <w:r w:rsidRPr="00326CB9">
        <w:rPr>
          <w:sz w:val="26"/>
          <w:szCs w:val="26"/>
        </w:rPr>
        <w:t>/20</w:t>
      </w:r>
      <w:r w:rsidR="007930EC" w:rsidRPr="00326CB9">
        <w:rPr>
          <w:sz w:val="26"/>
          <w:szCs w:val="26"/>
        </w:rPr>
        <w:t>2</w:t>
      </w:r>
      <w:r w:rsidR="00472E4E">
        <w:rPr>
          <w:sz w:val="26"/>
          <w:szCs w:val="26"/>
        </w:rPr>
        <w:t>2</w:t>
      </w:r>
    </w:p>
    <w:p w:rsidR="00574A99" w:rsidRPr="00326CB9" w:rsidRDefault="00574A99" w:rsidP="00185786">
      <w:pPr>
        <w:jc w:val="both"/>
        <w:rPr>
          <w:sz w:val="26"/>
          <w:szCs w:val="26"/>
        </w:rPr>
      </w:pPr>
      <w:r w:rsidRPr="00326CB9">
        <w:rPr>
          <w:sz w:val="26"/>
          <w:szCs w:val="26"/>
        </w:rPr>
        <w:t xml:space="preserve">         Thời gian để xét tính nâng l</w:t>
      </w:r>
      <w:r w:rsidR="0015755C" w:rsidRPr="00326CB9">
        <w:rPr>
          <w:sz w:val="26"/>
          <w:szCs w:val="26"/>
        </w:rPr>
        <w:t>ương lần sau kể từ ngày 1/</w:t>
      </w:r>
      <w:r w:rsidR="006A7404">
        <w:rPr>
          <w:sz w:val="26"/>
          <w:szCs w:val="26"/>
        </w:rPr>
        <w:t>8</w:t>
      </w:r>
      <w:r w:rsidR="0015755C" w:rsidRPr="00326CB9">
        <w:rPr>
          <w:sz w:val="26"/>
          <w:szCs w:val="26"/>
        </w:rPr>
        <w:t>/20</w:t>
      </w:r>
      <w:r w:rsidR="007930EC" w:rsidRPr="00326CB9">
        <w:rPr>
          <w:sz w:val="26"/>
          <w:szCs w:val="26"/>
        </w:rPr>
        <w:t>2</w:t>
      </w:r>
      <w:r w:rsidR="00472E4E">
        <w:rPr>
          <w:sz w:val="26"/>
          <w:szCs w:val="26"/>
        </w:rPr>
        <w:t>2</w:t>
      </w:r>
    </w:p>
    <w:p w:rsidR="00574A99" w:rsidRPr="00326CB9" w:rsidRDefault="00574A99" w:rsidP="00185786">
      <w:pPr>
        <w:jc w:val="both"/>
        <w:rPr>
          <w:sz w:val="26"/>
          <w:szCs w:val="26"/>
        </w:rPr>
      </w:pPr>
      <w:r w:rsidRPr="00326CB9">
        <w:rPr>
          <w:sz w:val="26"/>
          <w:szCs w:val="26"/>
        </w:rPr>
        <w:tab/>
      </w:r>
      <w:r w:rsidRPr="00326CB9">
        <w:rPr>
          <w:b/>
          <w:sz w:val="26"/>
          <w:szCs w:val="26"/>
        </w:rPr>
        <w:t>Điều 2</w:t>
      </w:r>
      <w:r w:rsidRPr="00326CB9">
        <w:rPr>
          <w:sz w:val="26"/>
          <w:szCs w:val="26"/>
        </w:rPr>
        <w:t>: Tổ trưởng tổ Văn phòng, Tổ trưởng các tổ chuyên</w:t>
      </w:r>
      <w:r w:rsidR="00FD5E57" w:rsidRPr="00326CB9">
        <w:rPr>
          <w:sz w:val="26"/>
          <w:szCs w:val="26"/>
        </w:rPr>
        <w:t xml:space="preserve"> môn</w:t>
      </w:r>
      <w:r w:rsidRPr="00326CB9">
        <w:rPr>
          <w:sz w:val="26"/>
          <w:szCs w:val="26"/>
        </w:rPr>
        <w:t xml:space="preserve">, Kế toán trường THCS Đình Xuyên, các đơn vị liên quan và bà </w:t>
      </w:r>
      <w:r w:rsidR="0015755C" w:rsidRPr="00326CB9">
        <w:rPr>
          <w:sz w:val="26"/>
          <w:szCs w:val="26"/>
        </w:rPr>
        <w:t xml:space="preserve">Nguyễn Thị </w:t>
      </w:r>
      <w:r w:rsidR="00472E4E">
        <w:rPr>
          <w:sz w:val="26"/>
          <w:szCs w:val="26"/>
        </w:rPr>
        <w:t>Bình</w:t>
      </w:r>
      <w:r w:rsidRPr="00326CB9">
        <w:rPr>
          <w:sz w:val="26"/>
          <w:szCs w:val="26"/>
        </w:rPr>
        <w:t xml:space="preserve"> chịu trách nhiệm thi hành Quyết định này</w:t>
      </w:r>
      <w:r w:rsidR="00185786" w:rsidRPr="00326CB9">
        <w:rPr>
          <w:sz w:val="26"/>
          <w:szCs w:val="26"/>
        </w:rPr>
        <w:t>./</w:t>
      </w:r>
    </w:p>
    <w:tbl>
      <w:tblPr>
        <w:tblW w:w="0" w:type="auto"/>
        <w:tblInd w:w="-252" w:type="dxa"/>
        <w:tblLook w:val="01E0" w:firstRow="1" w:lastRow="1" w:firstColumn="1" w:lastColumn="1" w:noHBand="0" w:noVBand="0"/>
      </w:tblPr>
      <w:tblGrid>
        <w:gridCol w:w="4926"/>
        <w:gridCol w:w="4947"/>
      </w:tblGrid>
      <w:tr w:rsidR="00574A99" w:rsidTr="0015755C">
        <w:trPr>
          <w:trHeight w:val="1296"/>
        </w:trPr>
        <w:tc>
          <w:tcPr>
            <w:tcW w:w="5167" w:type="dxa"/>
            <w:shd w:val="clear" w:color="auto" w:fill="auto"/>
          </w:tcPr>
          <w:p w:rsidR="00574A99" w:rsidRPr="005310DE" w:rsidRDefault="00574A99" w:rsidP="00185786">
            <w:pPr>
              <w:rPr>
                <w:b/>
                <w:i/>
                <w:sz w:val="24"/>
              </w:rPr>
            </w:pPr>
            <w:r w:rsidRPr="005310DE">
              <w:rPr>
                <w:b/>
                <w:i/>
                <w:sz w:val="24"/>
              </w:rPr>
              <w:t>Nơi nhận:</w:t>
            </w:r>
          </w:p>
          <w:p w:rsidR="00574A99" w:rsidRPr="005310DE" w:rsidRDefault="00574A99" w:rsidP="00185786">
            <w:pPr>
              <w:numPr>
                <w:ilvl w:val="0"/>
                <w:numId w:val="1"/>
              </w:numPr>
              <w:rPr>
                <w:sz w:val="22"/>
              </w:rPr>
            </w:pPr>
            <w:r w:rsidRPr="005310DE">
              <w:rPr>
                <w:sz w:val="22"/>
              </w:rPr>
              <w:t>Như điều 2;</w:t>
            </w:r>
          </w:p>
          <w:p w:rsidR="00574A99" w:rsidRPr="006F0DAC" w:rsidRDefault="00574A99" w:rsidP="00185786">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 xml:space="preserve">, </w:t>
            </w:r>
            <w:r w:rsidR="00185786">
              <w:rPr>
                <w:sz w:val="22"/>
              </w:rPr>
              <w:t>KT</w:t>
            </w:r>
            <w:r w:rsidR="0015755C">
              <w:rPr>
                <w:sz w:val="22"/>
              </w:rPr>
              <w:t>.</w:t>
            </w:r>
          </w:p>
        </w:tc>
        <w:tc>
          <w:tcPr>
            <w:tcW w:w="5167" w:type="dxa"/>
            <w:shd w:val="clear" w:color="auto" w:fill="auto"/>
          </w:tcPr>
          <w:p w:rsidR="00574A99" w:rsidRDefault="00574A99" w:rsidP="00185786">
            <w:pPr>
              <w:jc w:val="center"/>
              <w:rPr>
                <w:b/>
              </w:rPr>
            </w:pPr>
            <w:r>
              <w:rPr>
                <w:b/>
              </w:rPr>
              <w:t>HIỆU TRƯỞNG</w:t>
            </w:r>
          </w:p>
          <w:p w:rsidR="007930EC" w:rsidRPr="005310DE" w:rsidRDefault="007930EC" w:rsidP="00185786">
            <w:pPr>
              <w:rPr>
                <w:b/>
              </w:rPr>
            </w:pPr>
          </w:p>
          <w:p w:rsidR="00574A99" w:rsidRDefault="00574A99" w:rsidP="00185786">
            <w:pPr>
              <w:jc w:val="center"/>
              <w:rPr>
                <w:b/>
              </w:rPr>
            </w:pPr>
          </w:p>
          <w:p w:rsidR="0071191C" w:rsidRPr="005310DE" w:rsidRDefault="0071191C" w:rsidP="00185786">
            <w:pPr>
              <w:jc w:val="center"/>
              <w:rPr>
                <w:b/>
              </w:rPr>
            </w:pPr>
            <w:bookmarkStart w:id="0" w:name="_GoBack"/>
            <w:bookmarkEnd w:id="0"/>
          </w:p>
          <w:p w:rsidR="00574A99" w:rsidRPr="005310DE" w:rsidRDefault="00574A99" w:rsidP="00185786">
            <w:pPr>
              <w:jc w:val="center"/>
              <w:rPr>
                <w:b/>
              </w:rPr>
            </w:pPr>
            <w:r w:rsidRPr="005310DE">
              <w:rPr>
                <w:b/>
              </w:rPr>
              <w:lastRenderedPageBreak/>
              <w:t xml:space="preserve">Nguyễn </w:t>
            </w:r>
            <w:r>
              <w:rPr>
                <w:b/>
              </w:rPr>
              <w:t>Tiến Dũng</w:t>
            </w:r>
          </w:p>
        </w:tc>
      </w:tr>
    </w:tbl>
    <w:p w:rsidR="00426D5A" w:rsidRPr="00326CB9" w:rsidRDefault="0071191C" w:rsidP="00185786"/>
    <w:sectPr w:rsidR="00426D5A" w:rsidRPr="00326CB9" w:rsidSect="00185786">
      <w:pgSz w:w="12240" w:h="15840"/>
      <w:pgMar w:top="102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D9"/>
    <w:rsid w:val="00116C44"/>
    <w:rsid w:val="0015755C"/>
    <w:rsid w:val="00165603"/>
    <w:rsid w:val="00185786"/>
    <w:rsid w:val="001E161E"/>
    <w:rsid w:val="00247673"/>
    <w:rsid w:val="00326CB9"/>
    <w:rsid w:val="003A3172"/>
    <w:rsid w:val="00472E4E"/>
    <w:rsid w:val="004C599C"/>
    <w:rsid w:val="00574A99"/>
    <w:rsid w:val="0061029B"/>
    <w:rsid w:val="006A7404"/>
    <w:rsid w:val="0071191C"/>
    <w:rsid w:val="007930EC"/>
    <w:rsid w:val="007C4B43"/>
    <w:rsid w:val="0088523B"/>
    <w:rsid w:val="00D43AE9"/>
    <w:rsid w:val="00E76102"/>
    <w:rsid w:val="00F7147C"/>
    <w:rsid w:val="00F93CD9"/>
    <w:rsid w:val="00FA334D"/>
    <w:rsid w:val="00FD5E57"/>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61E"/>
    <w:rPr>
      <w:rFonts w:ascii="Tahoma" w:hAnsi="Tahoma" w:cs="Tahoma"/>
      <w:sz w:val="16"/>
      <w:szCs w:val="16"/>
    </w:rPr>
  </w:style>
  <w:style w:type="character" w:customStyle="1" w:styleId="BalloonTextChar">
    <w:name w:val="Balloon Text Char"/>
    <w:basedOn w:val="DefaultParagraphFont"/>
    <w:link w:val="BalloonText"/>
    <w:uiPriority w:val="99"/>
    <w:semiHidden/>
    <w:rsid w:val="001E16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61E"/>
    <w:rPr>
      <w:rFonts w:ascii="Tahoma" w:hAnsi="Tahoma" w:cs="Tahoma"/>
      <w:sz w:val="16"/>
      <w:szCs w:val="16"/>
    </w:rPr>
  </w:style>
  <w:style w:type="character" w:customStyle="1" w:styleId="BalloonTextChar">
    <w:name w:val="Balloon Text Char"/>
    <w:basedOn w:val="DefaultParagraphFont"/>
    <w:link w:val="BalloonText"/>
    <w:uiPriority w:val="99"/>
    <w:semiHidden/>
    <w:rsid w:val="001E16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4</cp:revision>
  <cp:lastPrinted>2022-07-28T02:02:00Z</cp:lastPrinted>
  <dcterms:created xsi:type="dcterms:W3CDTF">2022-07-28T02:02:00Z</dcterms:created>
  <dcterms:modified xsi:type="dcterms:W3CDTF">2022-07-28T03:51:00Z</dcterms:modified>
</cp:coreProperties>
</file>